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9B" w:rsidRPr="00862E10" w:rsidRDefault="001E2AD5" w:rsidP="00957849">
      <w:pPr>
        <w:spacing w:line="300" w:lineRule="auto"/>
        <w:jc w:val="center"/>
        <w:rPr>
          <w:rFonts w:ascii="Arial" w:hAnsi="Arial" w:cs="Arial"/>
          <w:b/>
          <w:sz w:val="28"/>
          <w:szCs w:val="24"/>
        </w:rPr>
      </w:pPr>
      <w:bookmarkStart w:id="0" w:name="_GoBack"/>
      <w:bookmarkEnd w:id="0"/>
      <w:r w:rsidRPr="00862E10">
        <w:rPr>
          <w:rFonts w:ascii="Arial" w:hAnsi="Arial" w:cs="Arial"/>
          <w:b/>
          <w:sz w:val="28"/>
          <w:szCs w:val="24"/>
        </w:rPr>
        <w:t xml:space="preserve">III Workshop IUSSI </w:t>
      </w:r>
      <w:proofErr w:type="spellStart"/>
      <w:r w:rsidRPr="00862E10">
        <w:rPr>
          <w:rFonts w:ascii="Arial" w:hAnsi="Arial" w:cs="Arial"/>
          <w:b/>
          <w:sz w:val="28"/>
          <w:szCs w:val="24"/>
        </w:rPr>
        <w:t>SecBras</w:t>
      </w:r>
      <w:proofErr w:type="spellEnd"/>
      <w:r w:rsidR="00862E10" w:rsidRPr="00862E10">
        <w:rPr>
          <w:rFonts w:ascii="Arial" w:hAnsi="Arial" w:cs="Arial"/>
          <w:b/>
          <w:sz w:val="28"/>
          <w:szCs w:val="24"/>
        </w:rPr>
        <w:t xml:space="preserve"> - </w:t>
      </w:r>
      <w:r w:rsidRPr="00862E10">
        <w:rPr>
          <w:rFonts w:ascii="Arial" w:hAnsi="Arial" w:cs="Arial"/>
          <w:b/>
          <w:sz w:val="28"/>
          <w:szCs w:val="24"/>
        </w:rPr>
        <w:t xml:space="preserve">Ficha de Inscrição </w:t>
      </w:r>
    </w:p>
    <w:p w:rsidR="007C5630" w:rsidRPr="00957849" w:rsidRDefault="007C5630" w:rsidP="00957849">
      <w:pPr>
        <w:spacing w:line="300" w:lineRule="auto"/>
        <w:rPr>
          <w:rFonts w:ascii="Arial" w:hAnsi="Arial" w:cs="Arial"/>
          <w:sz w:val="22"/>
          <w:szCs w:val="24"/>
        </w:rPr>
      </w:pPr>
    </w:p>
    <w:p w:rsidR="007C5630" w:rsidRPr="00957849" w:rsidRDefault="007C5630" w:rsidP="00957849">
      <w:pPr>
        <w:spacing w:line="300" w:lineRule="auto"/>
        <w:rPr>
          <w:rFonts w:ascii="Arial" w:hAnsi="Arial" w:cs="Arial"/>
          <w:sz w:val="22"/>
          <w:szCs w:val="24"/>
        </w:rPr>
      </w:pPr>
      <w:r w:rsidRPr="00957849">
        <w:rPr>
          <w:rFonts w:ascii="Arial" w:hAnsi="Arial" w:cs="Arial"/>
          <w:sz w:val="22"/>
          <w:szCs w:val="24"/>
        </w:rPr>
        <w:t>Nome:</w:t>
      </w:r>
      <w:r w:rsidR="008602DA" w:rsidRPr="00957849">
        <w:rPr>
          <w:rFonts w:ascii="Arial" w:hAnsi="Arial" w:cs="Arial"/>
          <w:sz w:val="22"/>
          <w:szCs w:val="24"/>
        </w:rPr>
        <w:t xml:space="preserve"> ______________________________________</w:t>
      </w:r>
      <w:r w:rsidR="00957849">
        <w:rPr>
          <w:rFonts w:ascii="Arial" w:hAnsi="Arial" w:cs="Arial"/>
          <w:sz w:val="22"/>
          <w:szCs w:val="24"/>
        </w:rPr>
        <w:t>__________________</w:t>
      </w:r>
      <w:r w:rsidR="008602DA" w:rsidRPr="00957849">
        <w:rPr>
          <w:rFonts w:ascii="Arial" w:hAnsi="Arial" w:cs="Arial"/>
          <w:sz w:val="22"/>
          <w:szCs w:val="24"/>
        </w:rPr>
        <w:t xml:space="preserve"> </w:t>
      </w:r>
      <w:r w:rsidRPr="00957849">
        <w:rPr>
          <w:rFonts w:ascii="Arial" w:hAnsi="Arial" w:cs="Arial"/>
          <w:sz w:val="22"/>
          <w:szCs w:val="24"/>
        </w:rPr>
        <w:t>CPF:</w:t>
      </w:r>
      <w:r w:rsidR="008602DA" w:rsidRPr="00957849">
        <w:rPr>
          <w:rFonts w:ascii="Arial" w:hAnsi="Arial" w:cs="Arial"/>
          <w:sz w:val="22"/>
          <w:szCs w:val="24"/>
        </w:rPr>
        <w:t>_____________________</w:t>
      </w:r>
    </w:p>
    <w:p w:rsidR="007C5630" w:rsidRPr="00957849" w:rsidRDefault="007C5630" w:rsidP="00957849">
      <w:pPr>
        <w:spacing w:line="300" w:lineRule="auto"/>
        <w:jc w:val="both"/>
        <w:rPr>
          <w:rFonts w:ascii="Arial" w:hAnsi="Arial" w:cs="Arial"/>
          <w:sz w:val="22"/>
          <w:szCs w:val="24"/>
        </w:rPr>
      </w:pPr>
      <w:r w:rsidRPr="00957849">
        <w:rPr>
          <w:rFonts w:ascii="Arial" w:hAnsi="Arial" w:cs="Arial"/>
          <w:sz w:val="22"/>
          <w:szCs w:val="24"/>
        </w:rPr>
        <w:t>Instituição</w:t>
      </w:r>
      <w:r w:rsidR="00957849">
        <w:rPr>
          <w:rFonts w:ascii="Arial" w:hAnsi="Arial" w:cs="Arial"/>
          <w:sz w:val="22"/>
          <w:szCs w:val="24"/>
        </w:rPr>
        <w:t>:</w:t>
      </w:r>
      <w:r w:rsidR="008602DA" w:rsidRPr="00957849">
        <w:rPr>
          <w:rFonts w:ascii="Arial" w:hAnsi="Arial" w:cs="Arial"/>
          <w:sz w:val="22"/>
          <w:szCs w:val="24"/>
        </w:rPr>
        <w:t xml:space="preserve"> ______________________________________</w:t>
      </w:r>
      <w:r w:rsidR="00957849">
        <w:rPr>
          <w:rFonts w:ascii="Arial" w:hAnsi="Arial" w:cs="Arial"/>
          <w:sz w:val="22"/>
          <w:szCs w:val="24"/>
        </w:rPr>
        <w:t>__________________</w:t>
      </w:r>
      <w:r w:rsidR="008602DA" w:rsidRPr="00957849">
        <w:rPr>
          <w:rFonts w:ascii="Arial" w:hAnsi="Arial" w:cs="Arial"/>
          <w:sz w:val="22"/>
          <w:szCs w:val="24"/>
        </w:rPr>
        <w:t>______________</w:t>
      </w:r>
      <w:r w:rsidR="00957849">
        <w:rPr>
          <w:rFonts w:ascii="Arial" w:hAnsi="Arial" w:cs="Arial"/>
          <w:sz w:val="22"/>
          <w:szCs w:val="24"/>
        </w:rPr>
        <w:t>________</w:t>
      </w:r>
    </w:p>
    <w:p w:rsidR="007C5630" w:rsidRPr="00957849" w:rsidRDefault="007C5630" w:rsidP="00957849">
      <w:pPr>
        <w:spacing w:line="300" w:lineRule="auto"/>
        <w:rPr>
          <w:rFonts w:ascii="Arial" w:hAnsi="Arial" w:cs="Arial"/>
          <w:sz w:val="22"/>
          <w:szCs w:val="24"/>
        </w:rPr>
      </w:pPr>
      <w:proofErr w:type="spellStart"/>
      <w:r w:rsidRPr="00957849">
        <w:rPr>
          <w:rFonts w:ascii="Arial" w:hAnsi="Arial" w:cs="Arial"/>
          <w:sz w:val="22"/>
          <w:szCs w:val="24"/>
        </w:rPr>
        <w:t>E.mail</w:t>
      </w:r>
      <w:proofErr w:type="spellEnd"/>
      <w:r w:rsidRPr="00957849">
        <w:rPr>
          <w:rFonts w:ascii="Arial" w:hAnsi="Arial" w:cs="Arial"/>
          <w:sz w:val="22"/>
          <w:szCs w:val="24"/>
        </w:rPr>
        <w:t>:</w:t>
      </w:r>
      <w:r w:rsidR="008602DA" w:rsidRPr="00957849">
        <w:rPr>
          <w:rFonts w:ascii="Arial" w:hAnsi="Arial" w:cs="Arial"/>
          <w:sz w:val="22"/>
          <w:szCs w:val="24"/>
        </w:rPr>
        <w:t xml:space="preserve"> _______________________________</w:t>
      </w:r>
      <w:r w:rsidR="00957849">
        <w:rPr>
          <w:rFonts w:ascii="Arial" w:hAnsi="Arial" w:cs="Arial"/>
          <w:sz w:val="22"/>
          <w:szCs w:val="24"/>
        </w:rPr>
        <w:t>__________________</w:t>
      </w:r>
      <w:r w:rsidR="008602DA" w:rsidRPr="00957849">
        <w:rPr>
          <w:rFonts w:ascii="Arial" w:hAnsi="Arial" w:cs="Arial"/>
          <w:sz w:val="22"/>
          <w:szCs w:val="24"/>
        </w:rPr>
        <w:t xml:space="preserve"> </w:t>
      </w:r>
      <w:r w:rsidRPr="00957849">
        <w:rPr>
          <w:rFonts w:ascii="Arial" w:hAnsi="Arial" w:cs="Arial"/>
          <w:sz w:val="22"/>
          <w:szCs w:val="24"/>
        </w:rPr>
        <w:t>Telefone:</w:t>
      </w:r>
      <w:r w:rsidR="008602DA" w:rsidRPr="00957849">
        <w:rPr>
          <w:rFonts w:ascii="Arial" w:hAnsi="Arial" w:cs="Arial"/>
          <w:sz w:val="22"/>
          <w:szCs w:val="24"/>
        </w:rPr>
        <w:t xml:space="preserve"> (</w:t>
      </w:r>
      <w:r w:rsidR="00957849">
        <w:rPr>
          <w:rFonts w:ascii="Arial" w:hAnsi="Arial" w:cs="Arial"/>
          <w:sz w:val="22"/>
          <w:szCs w:val="24"/>
        </w:rPr>
        <w:t xml:space="preserve"> __ )</w:t>
      </w:r>
      <w:r w:rsidR="008602DA" w:rsidRPr="00957849">
        <w:rPr>
          <w:rFonts w:ascii="Arial" w:hAnsi="Arial" w:cs="Arial"/>
          <w:sz w:val="22"/>
          <w:szCs w:val="24"/>
        </w:rPr>
        <w:t xml:space="preserve"> _________________</w:t>
      </w:r>
      <w:r w:rsidR="00957849">
        <w:rPr>
          <w:rFonts w:ascii="Arial" w:hAnsi="Arial" w:cs="Arial"/>
          <w:sz w:val="22"/>
          <w:szCs w:val="24"/>
        </w:rPr>
        <w:t>__</w:t>
      </w:r>
    </w:p>
    <w:p w:rsidR="008602DA" w:rsidRPr="00957849" w:rsidRDefault="008602DA" w:rsidP="00957849">
      <w:pPr>
        <w:spacing w:line="300" w:lineRule="auto"/>
        <w:rPr>
          <w:rFonts w:ascii="Arial" w:hAnsi="Arial" w:cs="Arial"/>
          <w:sz w:val="22"/>
          <w:szCs w:val="24"/>
        </w:rPr>
      </w:pPr>
      <w:r w:rsidRPr="00957849">
        <w:rPr>
          <w:rFonts w:ascii="Arial" w:hAnsi="Arial" w:cs="Arial"/>
          <w:sz w:val="22"/>
          <w:szCs w:val="24"/>
        </w:rPr>
        <w:t>(   ) Graduando</w:t>
      </w:r>
      <w:r w:rsidRPr="00957849">
        <w:rPr>
          <w:rFonts w:ascii="Arial" w:hAnsi="Arial" w:cs="Arial"/>
          <w:sz w:val="22"/>
          <w:szCs w:val="24"/>
        </w:rPr>
        <w:tab/>
        <w:t>(   ) Pós-graduando</w:t>
      </w:r>
      <w:r w:rsidRPr="00957849">
        <w:rPr>
          <w:rFonts w:ascii="Arial" w:hAnsi="Arial" w:cs="Arial"/>
          <w:sz w:val="22"/>
          <w:szCs w:val="24"/>
        </w:rPr>
        <w:tab/>
      </w:r>
      <w:r w:rsidRPr="00957849">
        <w:rPr>
          <w:rFonts w:ascii="Arial" w:hAnsi="Arial" w:cs="Arial"/>
          <w:sz w:val="22"/>
          <w:szCs w:val="24"/>
        </w:rPr>
        <w:tab/>
        <w:t>(   ) Pós-</w:t>
      </w:r>
      <w:proofErr w:type="spellStart"/>
      <w:r w:rsidRPr="00957849">
        <w:rPr>
          <w:rFonts w:ascii="Arial" w:hAnsi="Arial" w:cs="Arial"/>
          <w:sz w:val="22"/>
          <w:szCs w:val="24"/>
        </w:rPr>
        <w:t>doc</w:t>
      </w:r>
      <w:proofErr w:type="spellEnd"/>
      <w:r w:rsidRPr="00957849">
        <w:rPr>
          <w:rFonts w:ascii="Arial" w:hAnsi="Arial" w:cs="Arial"/>
          <w:sz w:val="22"/>
          <w:szCs w:val="24"/>
        </w:rPr>
        <w:tab/>
      </w:r>
      <w:r w:rsidRPr="00957849">
        <w:rPr>
          <w:rFonts w:ascii="Arial" w:hAnsi="Arial" w:cs="Arial"/>
          <w:sz w:val="22"/>
          <w:szCs w:val="24"/>
        </w:rPr>
        <w:tab/>
        <w:t>(   ) Profissional</w:t>
      </w:r>
    </w:p>
    <w:p w:rsidR="008602DA" w:rsidRPr="00957849" w:rsidRDefault="008602DA" w:rsidP="00957849">
      <w:pPr>
        <w:spacing w:line="300" w:lineRule="auto"/>
        <w:rPr>
          <w:rFonts w:ascii="Arial" w:hAnsi="Arial" w:cs="Arial"/>
          <w:sz w:val="22"/>
          <w:szCs w:val="24"/>
        </w:rPr>
      </w:pPr>
      <w:r w:rsidRPr="00957849">
        <w:rPr>
          <w:rFonts w:ascii="Arial" w:hAnsi="Arial" w:cs="Arial"/>
          <w:sz w:val="22"/>
          <w:szCs w:val="24"/>
        </w:rPr>
        <w:t>(   ) Ouvinte</w:t>
      </w:r>
      <w:r w:rsidRPr="00957849">
        <w:rPr>
          <w:rFonts w:ascii="Arial" w:hAnsi="Arial" w:cs="Arial"/>
          <w:sz w:val="22"/>
          <w:szCs w:val="24"/>
        </w:rPr>
        <w:tab/>
      </w:r>
      <w:r w:rsidRPr="00957849">
        <w:rPr>
          <w:rFonts w:ascii="Arial" w:hAnsi="Arial" w:cs="Arial"/>
          <w:sz w:val="22"/>
          <w:szCs w:val="24"/>
        </w:rPr>
        <w:tab/>
        <w:t xml:space="preserve">(   ) </w:t>
      </w:r>
      <w:proofErr w:type="spellStart"/>
      <w:r w:rsidRPr="00957849">
        <w:rPr>
          <w:rFonts w:ascii="Arial" w:hAnsi="Arial" w:cs="Arial"/>
          <w:sz w:val="22"/>
          <w:szCs w:val="24"/>
        </w:rPr>
        <w:t>Poster</w:t>
      </w:r>
      <w:proofErr w:type="spellEnd"/>
      <w:r w:rsidRPr="00957849">
        <w:rPr>
          <w:rFonts w:ascii="Arial" w:hAnsi="Arial" w:cs="Arial"/>
          <w:sz w:val="22"/>
          <w:szCs w:val="24"/>
        </w:rPr>
        <w:tab/>
      </w:r>
      <w:r w:rsidRPr="00957849">
        <w:rPr>
          <w:rFonts w:ascii="Arial" w:hAnsi="Arial" w:cs="Arial"/>
          <w:sz w:val="22"/>
          <w:szCs w:val="24"/>
        </w:rPr>
        <w:tab/>
        <w:t>(   ) Apresentação Oral</w:t>
      </w:r>
    </w:p>
    <w:p w:rsidR="008602DA" w:rsidRPr="0003431E" w:rsidRDefault="008602DA" w:rsidP="00957849">
      <w:pPr>
        <w:spacing w:line="300" w:lineRule="auto"/>
        <w:rPr>
          <w:rFonts w:ascii="Arial" w:hAnsi="Arial" w:cs="Arial"/>
          <w:sz w:val="24"/>
          <w:szCs w:val="24"/>
        </w:rPr>
      </w:pPr>
    </w:p>
    <w:tbl>
      <w:tblPr>
        <w:tblStyle w:val="TableGrid"/>
        <w:tblW w:w="10768" w:type="dxa"/>
        <w:tblLook w:val="04A0" w:firstRow="1" w:lastRow="0" w:firstColumn="1" w:lastColumn="0" w:noHBand="0" w:noVBand="1"/>
      </w:tblPr>
      <w:tblGrid>
        <w:gridCol w:w="10768"/>
      </w:tblGrid>
      <w:tr w:rsidR="008602DA" w:rsidTr="00957849">
        <w:tc>
          <w:tcPr>
            <w:tcW w:w="10768" w:type="dxa"/>
          </w:tcPr>
          <w:p w:rsidR="008602DA" w:rsidRPr="008602DA" w:rsidRDefault="008602DA" w:rsidP="007C5630">
            <w:pPr>
              <w:spacing w:line="360" w:lineRule="auto"/>
              <w:rPr>
                <w:rFonts w:ascii="Arial" w:hAnsi="Arial" w:cs="Arial"/>
                <w:b/>
                <w:sz w:val="22"/>
                <w:szCs w:val="24"/>
              </w:rPr>
            </w:pPr>
            <w:r w:rsidRPr="00957849">
              <w:rPr>
                <w:rFonts w:ascii="Arial" w:hAnsi="Arial" w:cs="Arial"/>
                <w:b/>
                <w:sz w:val="22"/>
                <w:szCs w:val="24"/>
              </w:rPr>
              <w:t>Cole aqui o resumo</w:t>
            </w:r>
            <w:r>
              <w:rPr>
                <w:rFonts w:ascii="Arial" w:hAnsi="Arial" w:cs="Arial"/>
                <w:sz w:val="22"/>
                <w:szCs w:val="24"/>
              </w:rPr>
              <w:t xml:space="preserve"> </w:t>
            </w:r>
            <w:r w:rsidRPr="008602DA">
              <w:rPr>
                <w:rFonts w:ascii="Arial" w:hAnsi="Arial" w:cs="Arial"/>
                <w:b/>
                <w:sz w:val="22"/>
                <w:szCs w:val="24"/>
              </w:rPr>
              <w:t>(de acordo com o modelo</w:t>
            </w:r>
            <w:r w:rsidR="004E2CC2">
              <w:rPr>
                <w:rFonts w:ascii="Arial" w:hAnsi="Arial" w:cs="Arial"/>
                <w:b/>
                <w:sz w:val="22"/>
                <w:szCs w:val="24"/>
              </w:rPr>
              <w:t xml:space="preserve"> abaixo</w:t>
            </w:r>
            <w:r w:rsidRPr="008602DA">
              <w:rPr>
                <w:rFonts w:ascii="Arial" w:hAnsi="Arial" w:cs="Arial"/>
                <w:b/>
                <w:sz w:val="22"/>
                <w:szCs w:val="24"/>
              </w:rPr>
              <w:t>)</w:t>
            </w:r>
            <w:r w:rsidRPr="00957849">
              <w:rPr>
                <w:rFonts w:ascii="Arial" w:hAnsi="Arial" w:cs="Arial"/>
                <w:b/>
                <w:sz w:val="22"/>
                <w:szCs w:val="24"/>
              </w:rPr>
              <w:t>:</w:t>
            </w:r>
          </w:p>
          <w:p w:rsidR="00957849" w:rsidRPr="0027082E" w:rsidRDefault="00957849" w:rsidP="00957849">
            <w:pPr>
              <w:pStyle w:val="NormalWeb"/>
              <w:shd w:val="clear" w:color="auto" w:fill="FFFFFF"/>
              <w:spacing w:before="0" w:beforeAutospacing="0" w:after="0" w:afterAutospacing="0"/>
              <w:jc w:val="both"/>
              <w:rPr>
                <w:rFonts w:ascii="Arial" w:hAnsi="Arial" w:cs="Arial"/>
                <w:sz w:val="20"/>
                <w:szCs w:val="20"/>
                <w:lang w:val="en-US"/>
              </w:rPr>
            </w:pPr>
            <w:r w:rsidRPr="0027082E">
              <w:rPr>
                <w:b/>
                <w:bCs/>
                <w:caps/>
                <w:lang w:val="en-US"/>
              </w:rPr>
              <w:t>COMBINING MORPHOLOGY, MOLECULAR BIOLOGY AND GENOMICS TO STUDY THE SPECIATION PROCESS IN</w:t>
            </w:r>
            <w:r w:rsidRPr="0027082E">
              <w:rPr>
                <w:rStyle w:val="apple-converted-space"/>
                <w:b/>
                <w:bCs/>
                <w:caps/>
                <w:lang w:val="en-US"/>
              </w:rPr>
              <w:t xml:space="preserve"> </w:t>
            </w:r>
            <w:r w:rsidRPr="0027082E">
              <w:rPr>
                <w:b/>
                <w:bCs/>
                <w:i/>
                <w:iCs/>
                <w:caps/>
                <w:lang w:val="en-US"/>
              </w:rPr>
              <w:t>ATTA LAEVIGATA</w:t>
            </w:r>
          </w:p>
          <w:p w:rsidR="00957849" w:rsidRPr="0027082E" w:rsidRDefault="00957849" w:rsidP="00957849">
            <w:pPr>
              <w:pStyle w:val="NormalWeb"/>
              <w:shd w:val="clear" w:color="auto" w:fill="FFFFFF"/>
              <w:spacing w:before="0" w:beforeAutospacing="0" w:after="0" w:afterAutospacing="0"/>
              <w:jc w:val="both"/>
              <w:rPr>
                <w:rFonts w:ascii="Arial" w:hAnsi="Arial" w:cs="Arial"/>
                <w:sz w:val="20"/>
                <w:szCs w:val="20"/>
              </w:rPr>
            </w:pPr>
            <w:r w:rsidRPr="0027082E">
              <w:rPr>
                <w:caps/>
                <w:u w:val="single"/>
              </w:rPr>
              <w:t>M. BACCI</w:t>
            </w:r>
            <w:r w:rsidRPr="0027082E">
              <w:rPr>
                <w:caps/>
              </w:rPr>
              <w:t>, M. FERRO, C. RODOVALHO, S. KAKAZU &amp; C. BEZERRA</w:t>
            </w:r>
          </w:p>
          <w:p w:rsidR="00957849" w:rsidRPr="0027082E" w:rsidRDefault="00957849" w:rsidP="00957849">
            <w:pPr>
              <w:pStyle w:val="NormalWeb"/>
              <w:shd w:val="clear" w:color="auto" w:fill="FFFFFF"/>
              <w:spacing w:before="0" w:beforeAutospacing="0" w:after="0" w:afterAutospacing="0"/>
              <w:jc w:val="both"/>
              <w:rPr>
                <w:rFonts w:ascii="Arial" w:hAnsi="Arial" w:cs="Arial"/>
                <w:sz w:val="20"/>
                <w:szCs w:val="20"/>
              </w:rPr>
            </w:pPr>
            <w:r w:rsidRPr="0027082E">
              <w:t>Centro de Estudos de Insetos Sociais, Instituto de Biociências, Universidade Estadual Paulista (UNESP). Av. 24A, 1515, CEP 13506-900, Rio Claro, SP, Brasil, e-mail:</w:t>
            </w:r>
            <w:r w:rsidRPr="0027082E">
              <w:rPr>
                <w:rStyle w:val="apple-converted-space"/>
              </w:rPr>
              <w:t xml:space="preserve"> </w:t>
            </w:r>
            <w:r w:rsidRPr="0027082E">
              <w:t>mbacci@rc.unesp.br.</w:t>
            </w:r>
          </w:p>
          <w:p w:rsidR="008602DA" w:rsidRPr="00957849" w:rsidRDefault="00957849" w:rsidP="00957849">
            <w:pPr>
              <w:pStyle w:val="NormalWeb"/>
              <w:shd w:val="clear" w:color="auto" w:fill="FFFFFF"/>
              <w:spacing w:before="0" w:beforeAutospacing="0" w:after="0" w:afterAutospacing="0"/>
              <w:jc w:val="both"/>
              <w:rPr>
                <w:rFonts w:ascii="Arial" w:hAnsi="Arial" w:cs="Arial"/>
                <w:sz w:val="22"/>
              </w:rPr>
            </w:pPr>
            <w:r w:rsidRPr="0027082E">
              <w:rPr>
                <w:lang w:val="en-US"/>
              </w:rPr>
              <w:t>The leafcutter ant</w:t>
            </w:r>
            <w:r w:rsidRPr="0027082E">
              <w:rPr>
                <w:rStyle w:val="apple-converted-space"/>
                <w:lang w:val="en-US"/>
              </w:rPr>
              <w:t xml:space="preserve"> </w:t>
            </w:r>
            <w:r w:rsidRPr="0027082E">
              <w:rPr>
                <w:i/>
                <w:iCs/>
                <w:lang w:val="en-US"/>
              </w:rPr>
              <w:t>Atta</w:t>
            </w:r>
            <w:r w:rsidRPr="0027082E">
              <w:rPr>
                <w:rStyle w:val="apple-converted-space"/>
                <w:i/>
                <w:iCs/>
                <w:lang w:val="en-US"/>
              </w:rPr>
              <w:t xml:space="preserve"> </w:t>
            </w:r>
            <w:proofErr w:type="spellStart"/>
            <w:r w:rsidRPr="0027082E">
              <w:rPr>
                <w:i/>
                <w:iCs/>
                <w:lang w:val="en-US"/>
              </w:rPr>
              <w:t>laevigata</w:t>
            </w:r>
            <w:proofErr w:type="spellEnd"/>
            <w:r w:rsidRPr="0027082E">
              <w:rPr>
                <w:rStyle w:val="apple-converted-space"/>
                <w:lang w:val="en-US"/>
              </w:rPr>
              <w:t xml:space="preserve"> </w:t>
            </w:r>
            <w:r w:rsidRPr="0027082E">
              <w:rPr>
                <w:lang w:val="en-US"/>
              </w:rPr>
              <w:t>had traditionally been</w:t>
            </w:r>
            <w:r w:rsidRPr="0027082E">
              <w:rPr>
                <w:rStyle w:val="apple-converted-space"/>
                <w:lang w:val="en-US"/>
              </w:rPr>
              <w:t xml:space="preserve"> </w:t>
            </w:r>
            <w:r w:rsidRPr="0027082E">
              <w:rPr>
                <w:lang w:val="en-US"/>
              </w:rPr>
              <w:t>classified into two</w:t>
            </w:r>
            <w:r w:rsidRPr="0027082E">
              <w:rPr>
                <w:rStyle w:val="apple-converted-space"/>
                <w:lang w:val="en-US"/>
              </w:rPr>
              <w:t xml:space="preserve"> </w:t>
            </w:r>
            <w:r w:rsidRPr="0027082E">
              <w:rPr>
                <w:lang w:val="en-US"/>
              </w:rPr>
              <w:t>distinct species:</w:t>
            </w:r>
            <w:r w:rsidRPr="0027082E">
              <w:rPr>
                <w:rStyle w:val="apple-converted-space"/>
                <w:lang w:val="en-US"/>
              </w:rPr>
              <w:t xml:space="preserve"> </w:t>
            </w:r>
            <w:r w:rsidRPr="0027082E">
              <w:rPr>
                <w:i/>
                <w:iCs/>
                <w:lang w:val="en-US"/>
              </w:rPr>
              <w:t xml:space="preserve">Atta </w:t>
            </w:r>
            <w:proofErr w:type="spellStart"/>
            <w:r w:rsidRPr="0027082E">
              <w:rPr>
                <w:i/>
                <w:iCs/>
                <w:lang w:val="en-US"/>
              </w:rPr>
              <w:t>laevigata</w:t>
            </w:r>
            <w:proofErr w:type="spellEnd"/>
            <w:r w:rsidRPr="0027082E">
              <w:rPr>
                <w:rStyle w:val="apple-converted-space"/>
                <w:lang w:val="en-US"/>
              </w:rPr>
              <w:t xml:space="preserve"> </w:t>
            </w:r>
            <w:r w:rsidRPr="0027082E">
              <w:rPr>
                <w:lang w:val="en-US"/>
              </w:rPr>
              <w:t>and</w:t>
            </w:r>
            <w:r w:rsidRPr="0027082E">
              <w:rPr>
                <w:rStyle w:val="apple-converted-space"/>
                <w:lang w:val="en-US"/>
              </w:rPr>
              <w:t xml:space="preserve"> </w:t>
            </w:r>
            <w:r w:rsidRPr="0027082E">
              <w:rPr>
                <w:i/>
                <w:iCs/>
                <w:lang w:val="en-US"/>
              </w:rPr>
              <w:t xml:space="preserve">Atta </w:t>
            </w:r>
            <w:proofErr w:type="spellStart"/>
            <w:r w:rsidRPr="0027082E">
              <w:rPr>
                <w:i/>
                <w:iCs/>
                <w:lang w:val="en-US"/>
              </w:rPr>
              <w:t>silvai</w:t>
            </w:r>
            <w:proofErr w:type="spellEnd"/>
            <w:r w:rsidRPr="0027082E">
              <w:rPr>
                <w:lang w:val="en-US"/>
              </w:rPr>
              <w:t>. However, recent studies have suggested that</w:t>
            </w:r>
            <w:r w:rsidRPr="0027082E">
              <w:rPr>
                <w:rStyle w:val="apple-converted-space"/>
                <w:lang w:val="en-US"/>
              </w:rPr>
              <w:t xml:space="preserve"> </w:t>
            </w:r>
            <w:r w:rsidRPr="0027082E">
              <w:rPr>
                <w:i/>
                <w:iCs/>
                <w:lang w:val="en-US"/>
              </w:rPr>
              <w:t xml:space="preserve">A. </w:t>
            </w:r>
            <w:proofErr w:type="spellStart"/>
            <w:r w:rsidRPr="0027082E">
              <w:rPr>
                <w:i/>
                <w:iCs/>
                <w:lang w:val="en-US"/>
              </w:rPr>
              <w:t>laevigata</w:t>
            </w:r>
            <w:proofErr w:type="spellEnd"/>
            <w:r w:rsidRPr="0027082E">
              <w:rPr>
                <w:rStyle w:val="apple-converted-space"/>
                <w:lang w:val="en-US"/>
              </w:rPr>
              <w:t xml:space="preserve"> </w:t>
            </w:r>
            <w:r w:rsidRPr="0027082E">
              <w:rPr>
                <w:lang w:val="en-US"/>
              </w:rPr>
              <w:t>is a single species</w:t>
            </w:r>
            <w:r w:rsidRPr="0027082E">
              <w:rPr>
                <w:rStyle w:val="apple-converted-space"/>
                <w:lang w:val="en-US"/>
              </w:rPr>
              <w:t xml:space="preserve"> </w:t>
            </w:r>
            <w:r w:rsidRPr="0027082E">
              <w:rPr>
                <w:lang w:val="en-US"/>
              </w:rPr>
              <w:t>with</w:t>
            </w:r>
            <w:r w:rsidRPr="0027082E">
              <w:rPr>
                <w:rStyle w:val="apple-converted-space"/>
                <w:lang w:val="en-US"/>
              </w:rPr>
              <w:t xml:space="preserve"> </w:t>
            </w:r>
            <w:r w:rsidRPr="0027082E">
              <w:rPr>
                <w:lang w:val="en-US"/>
              </w:rPr>
              <w:t xml:space="preserve">significant morphologic variations. Based on </w:t>
            </w:r>
            <w:proofErr w:type="spellStart"/>
            <w:r w:rsidRPr="0027082E">
              <w:rPr>
                <w:lang w:val="en-US"/>
              </w:rPr>
              <w:t>mitochondial</w:t>
            </w:r>
            <w:proofErr w:type="spellEnd"/>
            <w:r w:rsidRPr="0027082E">
              <w:rPr>
                <w:lang w:val="en-US"/>
              </w:rPr>
              <w:t xml:space="preserve"> DNA sequence, we show that</w:t>
            </w:r>
            <w:r w:rsidRPr="0027082E">
              <w:rPr>
                <w:rStyle w:val="apple-converted-space"/>
                <w:lang w:val="en-US"/>
              </w:rPr>
              <w:t xml:space="preserve"> </w:t>
            </w:r>
            <w:r w:rsidRPr="0027082E">
              <w:rPr>
                <w:i/>
                <w:iCs/>
                <w:lang w:val="en-US"/>
              </w:rPr>
              <w:t xml:space="preserve">Atta </w:t>
            </w:r>
            <w:proofErr w:type="spellStart"/>
            <w:r w:rsidRPr="0027082E">
              <w:rPr>
                <w:i/>
                <w:iCs/>
                <w:lang w:val="en-US"/>
              </w:rPr>
              <w:t>laevigata</w:t>
            </w:r>
            <w:proofErr w:type="spellEnd"/>
            <w:r w:rsidRPr="0027082E">
              <w:rPr>
                <w:rStyle w:val="apple-converted-space"/>
                <w:lang w:val="en-US"/>
              </w:rPr>
              <w:t xml:space="preserve"> </w:t>
            </w:r>
            <w:r w:rsidRPr="0027082E">
              <w:rPr>
                <w:lang w:val="en-US"/>
              </w:rPr>
              <w:t>is represented by two lineages (I and II), which are largely distributed in Brazil. The type locality of</w:t>
            </w:r>
            <w:r w:rsidRPr="0027082E">
              <w:rPr>
                <w:rStyle w:val="apple-converted-space"/>
                <w:lang w:val="en-US"/>
              </w:rPr>
              <w:t xml:space="preserve"> </w:t>
            </w:r>
            <w:r w:rsidRPr="0027082E">
              <w:rPr>
                <w:i/>
                <w:iCs/>
                <w:lang w:val="en-US"/>
              </w:rPr>
              <w:t xml:space="preserve">Atta </w:t>
            </w:r>
            <w:proofErr w:type="spellStart"/>
            <w:r w:rsidRPr="0027082E">
              <w:rPr>
                <w:i/>
                <w:iCs/>
                <w:lang w:val="en-US"/>
              </w:rPr>
              <w:t>silvai</w:t>
            </w:r>
            <w:proofErr w:type="spellEnd"/>
            <w:r w:rsidRPr="0027082E">
              <w:rPr>
                <w:rStyle w:val="apple-converted-space"/>
                <w:lang w:val="en-US"/>
              </w:rPr>
              <w:t xml:space="preserve"> </w:t>
            </w:r>
            <w:r w:rsidRPr="0027082E">
              <w:rPr>
                <w:lang w:val="en-US"/>
              </w:rPr>
              <w:t>(</w:t>
            </w:r>
            <w:proofErr w:type="spellStart"/>
            <w:r w:rsidRPr="0027082E">
              <w:rPr>
                <w:lang w:val="en-US"/>
              </w:rPr>
              <w:t>Maraú</w:t>
            </w:r>
            <w:proofErr w:type="spellEnd"/>
            <w:r w:rsidRPr="0027082E">
              <w:rPr>
                <w:lang w:val="en-US"/>
              </w:rPr>
              <w:t xml:space="preserve">, Bahia) harbors a single lineage as Southeast Brazil harbors both lineages in sympatry. Both lineages were confirmed by microsatellite genotyping in most of the individuals analyzed. However, three individuals showed a mixed genome originated from both lineages, in proportions consistent with a first hybridization followed by secondary back crosses leading to </w:t>
            </w:r>
            <w:proofErr w:type="spellStart"/>
            <w:r w:rsidRPr="0027082E">
              <w:rPr>
                <w:lang w:val="en-US"/>
              </w:rPr>
              <w:t>mitochondial</w:t>
            </w:r>
            <w:proofErr w:type="spellEnd"/>
            <w:r w:rsidRPr="0027082E">
              <w:rPr>
                <w:lang w:val="en-US"/>
              </w:rPr>
              <w:t xml:space="preserve"> introgression. In the sympatric region in Southeast Brazil,</w:t>
            </w:r>
            <w:r w:rsidRPr="0027082E">
              <w:rPr>
                <w:rStyle w:val="apple-converted-space"/>
                <w:lang w:val="en-US"/>
              </w:rPr>
              <w:t xml:space="preserve"> </w:t>
            </w:r>
            <w:r w:rsidRPr="0027082E">
              <w:rPr>
                <w:lang w:val="en-US"/>
              </w:rPr>
              <w:t>the males from</w:t>
            </w:r>
            <w:r w:rsidRPr="0027082E">
              <w:rPr>
                <w:rStyle w:val="apple-converted-space"/>
                <w:lang w:val="en-US"/>
              </w:rPr>
              <w:t xml:space="preserve"> </w:t>
            </w:r>
            <w:r w:rsidRPr="0027082E">
              <w:rPr>
                <w:lang w:val="en-US"/>
              </w:rPr>
              <w:t>lineage I were</w:t>
            </w:r>
            <w:r w:rsidRPr="0027082E">
              <w:rPr>
                <w:rStyle w:val="apple-converted-space"/>
                <w:lang w:val="en-US"/>
              </w:rPr>
              <w:t xml:space="preserve"> </w:t>
            </w:r>
            <w:r w:rsidRPr="0027082E">
              <w:rPr>
                <w:lang w:val="en-US"/>
              </w:rPr>
              <w:t>heavier and larger than the males from</w:t>
            </w:r>
            <w:r w:rsidRPr="0027082E">
              <w:rPr>
                <w:rStyle w:val="apple-converted-space"/>
                <w:lang w:val="en-US"/>
              </w:rPr>
              <w:t xml:space="preserve"> </w:t>
            </w:r>
            <w:r w:rsidRPr="0027082E">
              <w:rPr>
                <w:lang w:val="en-US"/>
              </w:rPr>
              <w:t>lineage</w:t>
            </w:r>
            <w:r w:rsidRPr="0027082E">
              <w:rPr>
                <w:rStyle w:val="apple-converted-space"/>
                <w:lang w:val="en-US"/>
              </w:rPr>
              <w:t xml:space="preserve"> </w:t>
            </w:r>
            <w:r w:rsidRPr="0027082E">
              <w:rPr>
                <w:lang w:val="en-US"/>
              </w:rPr>
              <w:t>II. Distinct metasoma</w:t>
            </w:r>
            <w:r w:rsidRPr="0027082E">
              <w:rPr>
                <w:rStyle w:val="apple-converted-space"/>
                <w:lang w:val="en-US"/>
              </w:rPr>
              <w:t xml:space="preserve"> </w:t>
            </w:r>
            <w:r w:rsidRPr="0027082E">
              <w:rPr>
                <w:lang w:val="en-US"/>
              </w:rPr>
              <w:t>and genitalia morphologies and significantly different</w:t>
            </w:r>
            <w:r w:rsidRPr="0027082E">
              <w:rPr>
                <w:rStyle w:val="apple-converted-space"/>
                <w:lang w:val="en-US"/>
              </w:rPr>
              <w:t xml:space="preserve"> </w:t>
            </w:r>
            <w:r w:rsidRPr="0027082E">
              <w:rPr>
                <w:lang w:val="en-US"/>
              </w:rPr>
              <w:t>body weights of males from both lineages provided sufficient discrimination between</w:t>
            </w:r>
            <w:r w:rsidRPr="0027082E">
              <w:rPr>
                <w:rStyle w:val="apple-converted-space"/>
                <w:lang w:val="en-US"/>
              </w:rPr>
              <w:t xml:space="preserve"> </w:t>
            </w:r>
            <w:r w:rsidRPr="0027082E">
              <w:rPr>
                <w:lang w:val="en-US"/>
              </w:rPr>
              <w:t xml:space="preserve">the two lineages on morphological grounds. Genotyping of the </w:t>
            </w:r>
            <w:proofErr w:type="spellStart"/>
            <w:r w:rsidRPr="0027082E">
              <w:rPr>
                <w:lang w:val="en-US"/>
              </w:rPr>
              <w:t>spermathecae</w:t>
            </w:r>
            <w:proofErr w:type="spellEnd"/>
            <w:r w:rsidRPr="0027082E">
              <w:rPr>
                <w:lang w:val="en-US"/>
              </w:rPr>
              <w:t xml:space="preserve"> content, using both mitochondrial and microsatellite markers, indicated dominant and likely exclusive insemination within lineages and very unusual insemination between lineages. Data is consistent with a very recent speciation process occurring to split</w:t>
            </w:r>
            <w:r w:rsidRPr="0027082E">
              <w:rPr>
                <w:rStyle w:val="apple-converted-space"/>
                <w:lang w:val="en-US"/>
              </w:rPr>
              <w:t xml:space="preserve"> </w:t>
            </w:r>
            <w:r w:rsidRPr="0027082E">
              <w:rPr>
                <w:i/>
                <w:iCs/>
                <w:lang w:val="en-US"/>
              </w:rPr>
              <w:t xml:space="preserve">Atta </w:t>
            </w:r>
            <w:proofErr w:type="spellStart"/>
            <w:r w:rsidRPr="0027082E">
              <w:rPr>
                <w:i/>
                <w:iCs/>
                <w:lang w:val="en-US"/>
              </w:rPr>
              <w:t>laevigata</w:t>
            </w:r>
            <w:proofErr w:type="spellEnd"/>
            <w:r w:rsidRPr="0027082E">
              <w:rPr>
                <w:i/>
                <w:iCs/>
                <w:lang w:val="en-US"/>
              </w:rPr>
              <w:t xml:space="preserve"> </w:t>
            </w:r>
            <w:r w:rsidRPr="0027082E">
              <w:rPr>
                <w:lang w:val="en-US"/>
              </w:rPr>
              <w:t>from</w:t>
            </w:r>
            <w:r w:rsidRPr="0027082E">
              <w:rPr>
                <w:rStyle w:val="apple-converted-space"/>
                <w:lang w:val="en-US"/>
              </w:rPr>
              <w:t xml:space="preserve"> </w:t>
            </w:r>
            <w:r w:rsidRPr="0027082E">
              <w:rPr>
                <w:i/>
                <w:iCs/>
                <w:lang w:val="en-US"/>
              </w:rPr>
              <w:t xml:space="preserve">Atta </w:t>
            </w:r>
            <w:proofErr w:type="spellStart"/>
            <w:r w:rsidRPr="0027082E">
              <w:rPr>
                <w:i/>
                <w:iCs/>
                <w:lang w:val="en-US"/>
              </w:rPr>
              <w:t>silvai</w:t>
            </w:r>
            <w:proofErr w:type="spellEnd"/>
            <w:r w:rsidRPr="0027082E">
              <w:rPr>
                <w:lang w:val="en-US"/>
              </w:rPr>
              <w:t>. To investigate the genetic changes underlying the speciation process, we carried out next generation transcriptomics sequencing 114 million paired-end reads from lineage I and 120 million paired-end reads from lineage II individuals. After clustering reads, we found 2,397 nuclear genes representing the genetic differences between lineages. Further analysis of these genes will reveal phenotypic differences involved in the speciation process. (</w:t>
            </w:r>
            <w:proofErr w:type="spellStart"/>
            <w:r w:rsidRPr="0027082E">
              <w:rPr>
                <w:lang w:val="en-US"/>
              </w:rPr>
              <w:t>CNPq</w:t>
            </w:r>
            <w:proofErr w:type="spellEnd"/>
            <w:r w:rsidRPr="0027082E">
              <w:rPr>
                <w:lang w:val="en-US"/>
              </w:rPr>
              <w:t>, CAPES, FAPESP).</w:t>
            </w:r>
          </w:p>
        </w:tc>
      </w:tr>
    </w:tbl>
    <w:p w:rsidR="008602DA" w:rsidRDefault="0027082E" w:rsidP="007C5630">
      <w:pPr>
        <w:spacing w:line="36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B3F8AD5" wp14:editId="0FBDE280">
                <wp:simplePos x="0" y="0"/>
                <wp:positionH relativeFrom="column">
                  <wp:posOffset>3194050</wp:posOffset>
                </wp:positionH>
                <wp:positionV relativeFrom="paragraph">
                  <wp:posOffset>116205</wp:posOffset>
                </wp:positionV>
                <wp:extent cx="3638550" cy="41148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3638550" cy="411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082E" w:rsidRPr="00957849" w:rsidRDefault="00862E10" w:rsidP="0027082E">
                            <w:pPr>
                              <w:spacing w:line="300" w:lineRule="auto"/>
                              <w:rPr>
                                <w:rFonts w:ascii="Arial" w:hAnsi="Arial" w:cs="Arial"/>
                                <w:sz w:val="22"/>
                                <w:szCs w:val="22"/>
                              </w:rPr>
                            </w:pPr>
                            <w:r w:rsidRPr="00862E10">
                              <w:rPr>
                                <w:rFonts w:ascii="Arial" w:hAnsi="Arial" w:cs="Arial"/>
                                <w:b/>
                                <w:sz w:val="22"/>
                                <w:szCs w:val="22"/>
                              </w:rPr>
                              <w:t>Insira a i</w:t>
                            </w:r>
                            <w:r w:rsidR="0027082E" w:rsidRPr="00862E10">
                              <w:rPr>
                                <w:rFonts w:ascii="Arial" w:hAnsi="Arial" w:cs="Arial"/>
                                <w:b/>
                                <w:sz w:val="22"/>
                                <w:szCs w:val="22"/>
                              </w:rPr>
                              <w:t>magem do comprovante de depósito</w:t>
                            </w:r>
                            <w:r w:rsidR="0027082E" w:rsidRPr="00F80EBD">
                              <w:rPr>
                                <w:rFonts w:ascii="Arial" w:hAnsi="Arial" w:cs="Arial"/>
                                <w:b/>
                                <w:sz w:val="22"/>
                                <w:szCs w:val="22"/>
                              </w:rPr>
                              <w:t xml:space="preserve">: </w:t>
                            </w:r>
                          </w:p>
                          <w:p w:rsidR="0027082E" w:rsidRDefault="0027082E" w:rsidP="002708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3F8AD5" id="Retângulo 1" o:spid="_x0000_s1026" style="position:absolute;margin-left:251.5pt;margin-top:9.15pt;width:286.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L4iQIAAF0FAAAOAAAAZHJzL2Uyb0RvYy54bWysVM1OGzEQvlfqO1i+l82GQNOIDYpAVJUQ&#10;IKDi7HjtxKrtcW0nu+nj9FX6Yh17N0tKc6p68Xp2/r/5xheXrdFkK3xQYCtanowoEZZDreyqol+f&#10;bz5MKQmR2ZppsKKiOxHo5fz9u4vGzcQY1qBr4QkGsWHWuIquY3Szogh8LQwLJ+CERaUEb1hE0a+K&#10;2rMGoxtdjEej86IBXzsPXISAf687JZ3n+FIKHu+lDCISXVGsLebT53OZzmJ+wWYrz9xa8b4M9g9V&#10;GKYsJh1CXbPIyMarv0IZxT0EkPGEgylASsVF7gG7KUdvunlaMydyLwhOcANM4f+F5XfbB09UjbOj&#10;xDKDI3oU8ddPu9poIGXCp3FhhmZP7sH3UsBraraV3qQvtkHajOluwFS0kXD8eXp+Oj07Q+g56iZl&#10;OZmOMurFq7vzIX4WYEi6VNTj0DKWbHsbIqZE071JyqZtOgNoVd8orbOQ6CKutCdbhoOObS4c/Q6s&#10;UEqeRWqnayDf4k6LLuqjkAgEljzO2TMFX2MyzoWN5wmQHAmtk5vECgbH8pijjvtietvkJjI1B8fR&#10;Mcc/Mw4eOSvYODgbZcEfC1B/GzJ39vvuu55T+7Fdtv1Ql1DvkAoeuh0Jjt8onMctC/GBeVwKnCEu&#10;erzHQ2poKgr9jZI1+B/H/id75CpqKWlwySoavm+YF5ToLxZZ/KmcTNJWZmFy9nGMgj/ULA81dmOu&#10;AMeLTMXq8jXZR72/Sg/mBd+DRcqKKmY55kY+7K9XsVt9fE+4WCyyEe6hY/HWPjmeQid4E9ue2xfm&#10;XU/JiGy+g/06stkbZna2ydPCYhNBqkzbBHCHag887nBmT//epEfiUM5Wr6/i/DcAAAD//wMAUEsD&#10;BBQABgAIAAAAIQB/+noN3wAAAAsBAAAPAAAAZHJzL2Rvd25yZXYueG1sTI/BTsMwEETvSPyDtUjc&#10;qN2GmhDiVKhSxYUDDYizG5skwl5Hsdukf8/2RI87M5p9U25m79jJjrEPqGC5EMAsNsH02Cr4+tw9&#10;5MBi0mi0C2gVnG2ETXV7U+rChAn39lSnllEJxkIr6FIaCs5j01mv4yIMFsn7CaPXic6x5WbUE5V7&#10;x1dCSO51j/Sh04Pddrb5rY9ewW5y66XLP97278/efz/W55Vot0rd382vL8CSndN/GC74hA4VMR3C&#10;EU1kTsFaZLQlkZFnwC4B8SRJOSiQUmbAq5Jfb6j+AAAA//8DAFBLAQItABQABgAIAAAAIQC2gziS&#10;/gAAAOEBAAATAAAAAAAAAAAAAAAAAAAAAABbQ29udGVudF9UeXBlc10ueG1sUEsBAi0AFAAGAAgA&#10;AAAhADj9If/WAAAAlAEAAAsAAAAAAAAAAAAAAAAALwEAAF9yZWxzLy5yZWxzUEsBAi0AFAAGAAgA&#10;AAAhAF5KYviJAgAAXQUAAA4AAAAAAAAAAAAAAAAALgIAAGRycy9lMm9Eb2MueG1sUEsBAi0AFAAG&#10;AAgAAAAhAH/6eg3fAAAACwEAAA8AAAAAAAAAAAAAAAAA4wQAAGRycy9kb3ducmV2LnhtbFBLBQYA&#10;AAAABAAEAPMAAADvBQAAAAA=&#10;" fillcolor="white [3201]" strokecolor="black [3213]" strokeweight="1pt">
                <v:textbox>
                  <w:txbxContent>
                    <w:p w:rsidR="0027082E" w:rsidRPr="00957849" w:rsidRDefault="00862E10" w:rsidP="0027082E">
                      <w:pPr>
                        <w:spacing w:line="300" w:lineRule="auto"/>
                        <w:rPr>
                          <w:rFonts w:ascii="Arial" w:hAnsi="Arial" w:cs="Arial"/>
                          <w:sz w:val="22"/>
                          <w:szCs w:val="22"/>
                        </w:rPr>
                      </w:pPr>
                      <w:r w:rsidRPr="00862E10">
                        <w:rPr>
                          <w:rFonts w:ascii="Arial" w:hAnsi="Arial" w:cs="Arial"/>
                          <w:b/>
                          <w:sz w:val="22"/>
                          <w:szCs w:val="22"/>
                        </w:rPr>
                        <w:t>Insira a i</w:t>
                      </w:r>
                      <w:r w:rsidR="0027082E" w:rsidRPr="00862E10">
                        <w:rPr>
                          <w:rFonts w:ascii="Arial" w:hAnsi="Arial" w:cs="Arial"/>
                          <w:b/>
                          <w:sz w:val="22"/>
                          <w:szCs w:val="22"/>
                        </w:rPr>
                        <w:t>magem do comprovante de depósito</w:t>
                      </w:r>
                      <w:bookmarkStart w:id="1" w:name="_GoBack"/>
                      <w:r w:rsidR="0027082E" w:rsidRPr="00F80EBD">
                        <w:rPr>
                          <w:rFonts w:ascii="Arial" w:hAnsi="Arial" w:cs="Arial"/>
                          <w:b/>
                          <w:sz w:val="22"/>
                          <w:szCs w:val="22"/>
                        </w:rPr>
                        <w:t xml:space="preserve">: </w:t>
                      </w:r>
                      <w:bookmarkEnd w:id="1"/>
                    </w:p>
                    <w:p w:rsidR="0027082E" w:rsidRDefault="0027082E" w:rsidP="0027082E">
                      <w:pPr>
                        <w:jc w:val="center"/>
                      </w:pPr>
                    </w:p>
                  </w:txbxContent>
                </v:textbox>
              </v:rect>
            </w:pict>
          </mc:Fallback>
        </mc:AlternateContent>
      </w:r>
    </w:p>
    <w:p w:rsidR="0027082E" w:rsidRDefault="007C5630" w:rsidP="0027082E">
      <w:pPr>
        <w:spacing w:line="300" w:lineRule="auto"/>
        <w:ind w:right="5839"/>
        <w:rPr>
          <w:rFonts w:ascii="Arial" w:hAnsi="Arial" w:cs="Arial"/>
          <w:sz w:val="22"/>
          <w:szCs w:val="22"/>
        </w:rPr>
      </w:pPr>
      <w:r w:rsidRPr="00957849">
        <w:rPr>
          <w:rFonts w:ascii="Arial" w:hAnsi="Arial" w:cs="Arial"/>
          <w:b/>
          <w:sz w:val="22"/>
          <w:szCs w:val="22"/>
        </w:rPr>
        <w:t>Taxa</w:t>
      </w:r>
      <w:r w:rsidR="00957849">
        <w:rPr>
          <w:rFonts w:ascii="Arial" w:hAnsi="Arial" w:cs="Arial"/>
          <w:b/>
          <w:sz w:val="22"/>
          <w:szCs w:val="22"/>
        </w:rPr>
        <w:t>s</w:t>
      </w:r>
      <w:r w:rsidRPr="00957849">
        <w:rPr>
          <w:rFonts w:ascii="Arial" w:hAnsi="Arial" w:cs="Arial"/>
          <w:b/>
          <w:sz w:val="22"/>
          <w:szCs w:val="22"/>
        </w:rPr>
        <w:t xml:space="preserve"> de Inscrição</w:t>
      </w:r>
      <w:r w:rsidRPr="00957849">
        <w:rPr>
          <w:rFonts w:ascii="Arial" w:hAnsi="Arial" w:cs="Arial"/>
          <w:sz w:val="22"/>
          <w:szCs w:val="22"/>
        </w:rPr>
        <w:t>:</w:t>
      </w:r>
      <w:r w:rsidR="00957849">
        <w:rPr>
          <w:rFonts w:ascii="Arial" w:hAnsi="Arial" w:cs="Arial"/>
          <w:sz w:val="22"/>
          <w:szCs w:val="22"/>
        </w:rPr>
        <w:t xml:space="preserve"> </w:t>
      </w:r>
      <w:r w:rsidR="00957849">
        <w:rPr>
          <w:rFonts w:ascii="Arial" w:hAnsi="Arial" w:cs="Arial"/>
          <w:sz w:val="22"/>
          <w:szCs w:val="22"/>
        </w:rPr>
        <w:tab/>
      </w:r>
    </w:p>
    <w:p w:rsidR="007C5630" w:rsidRPr="00957849" w:rsidRDefault="00957849" w:rsidP="0027082E">
      <w:pPr>
        <w:spacing w:line="300" w:lineRule="auto"/>
        <w:ind w:right="5839"/>
        <w:rPr>
          <w:rFonts w:ascii="Arial" w:hAnsi="Arial" w:cs="Arial"/>
          <w:sz w:val="22"/>
          <w:szCs w:val="22"/>
        </w:rPr>
      </w:pPr>
      <w:r>
        <w:rPr>
          <w:rFonts w:ascii="Arial" w:hAnsi="Arial" w:cs="Arial"/>
          <w:sz w:val="22"/>
          <w:szCs w:val="22"/>
        </w:rPr>
        <w:t>R$ 40,00 - Gr</w:t>
      </w:r>
      <w:r w:rsidR="007C5630" w:rsidRPr="00957849">
        <w:rPr>
          <w:rFonts w:ascii="Arial" w:hAnsi="Arial" w:cs="Arial"/>
          <w:sz w:val="22"/>
          <w:szCs w:val="22"/>
        </w:rPr>
        <w:t xml:space="preserve">aduando e </w:t>
      </w:r>
      <w:r>
        <w:rPr>
          <w:rFonts w:ascii="Arial" w:hAnsi="Arial" w:cs="Arial"/>
          <w:sz w:val="22"/>
          <w:szCs w:val="22"/>
        </w:rPr>
        <w:t>P</w:t>
      </w:r>
      <w:r w:rsidR="007C5630" w:rsidRPr="00957849">
        <w:rPr>
          <w:rFonts w:ascii="Arial" w:hAnsi="Arial" w:cs="Arial"/>
          <w:sz w:val="22"/>
          <w:szCs w:val="22"/>
        </w:rPr>
        <w:t>ós-</w:t>
      </w:r>
      <w:r>
        <w:rPr>
          <w:rFonts w:ascii="Arial" w:hAnsi="Arial" w:cs="Arial"/>
          <w:sz w:val="22"/>
          <w:szCs w:val="22"/>
        </w:rPr>
        <w:t>G</w:t>
      </w:r>
      <w:r w:rsidR="007C5630" w:rsidRPr="00957849">
        <w:rPr>
          <w:rFonts w:ascii="Arial" w:hAnsi="Arial" w:cs="Arial"/>
          <w:sz w:val="22"/>
          <w:szCs w:val="22"/>
        </w:rPr>
        <w:t>raduando</w:t>
      </w:r>
    </w:p>
    <w:p w:rsidR="007C5630" w:rsidRPr="00957849" w:rsidRDefault="007C5630" w:rsidP="0027082E">
      <w:pPr>
        <w:spacing w:line="300" w:lineRule="auto"/>
        <w:ind w:right="5839"/>
        <w:rPr>
          <w:rFonts w:ascii="Arial" w:hAnsi="Arial" w:cs="Arial"/>
          <w:sz w:val="22"/>
          <w:szCs w:val="22"/>
        </w:rPr>
      </w:pPr>
      <w:r w:rsidRPr="00957849">
        <w:rPr>
          <w:rFonts w:ascii="Arial" w:hAnsi="Arial" w:cs="Arial"/>
          <w:sz w:val="22"/>
          <w:szCs w:val="22"/>
        </w:rPr>
        <w:t>R$ 80,00</w:t>
      </w:r>
      <w:r w:rsidR="00957849">
        <w:rPr>
          <w:rFonts w:ascii="Arial" w:hAnsi="Arial" w:cs="Arial"/>
          <w:sz w:val="22"/>
          <w:szCs w:val="22"/>
        </w:rPr>
        <w:t xml:space="preserve"> -</w:t>
      </w:r>
      <w:r w:rsidRPr="00957849">
        <w:rPr>
          <w:rFonts w:ascii="Arial" w:hAnsi="Arial" w:cs="Arial"/>
          <w:sz w:val="22"/>
          <w:szCs w:val="22"/>
        </w:rPr>
        <w:t xml:space="preserve"> </w:t>
      </w:r>
      <w:proofErr w:type="spellStart"/>
      <w:r w:rsidR="00957849">
        <w:rPr>
          <w:rFonts w:ascii="Arial" w:hAnsi="Arial" w:cs="Arial"/>
          <w:sz w:val="22"/>
          <w:szCs w:val="22"/>
        </w:rPr>
        <w:t>P</w:t>
      </w:r>
      <w:r w:rsidR="00787E85">
        <w:rPr>
          <w:rFonts w:ascii="Arial" w:hAnsi="Arial" w:cs="Arial"/>
          <w:sz w:val="22"/>
          <w:szCs w:val="22"/>
        </w:rPr>
        <w:t>ós-D</w:t>
      </w:r>
      <w:r w:rsidRPr="00957849">
        <w:rPr>
          <w:rFonts w:ascii="Arial" w:hAnsi="Arial" w:cs="Arial"/>
          <w:sz w:val="22"/>
          <w:szCs w:val="22"/>
        </w:rPr>
        <w:t>o</w:t>
      </w:r>
      <w:r w:rsidR="00957849">
        <w:rPr>
          <w:rFonts w:ascii="Arial" w:hAnsi="Arial" w:cs="Arial"/>
          <w:sz w:val="22"/>
          <w:szCs w:val="22"/>
        </w:rPr>
        <w:t>utorando</w:t>
      </w:r>
      <w:proofErr w:type="spellEnd"/>
      <w:r w:rsidRPr="00957849">
        <w:rPr>
          <w:rFonts w:ascii="Arial" w:hAnsi="Arial" w:cs="Arial"/>
          <w:sz w:val="22"/>
          <w:szCs w:val="22"/>
        </w:rPr>
        <w:t xml:space="preserve"> e </w:t>
      </w:r>
      <w:r w:rsidR="00957849">
        <w:rPr>
          <w:rFonts w:ascii="Arial" w:hAnsi="Arial" w:cs="Arial"/>
          <w:sz w:val="22"/>
          <w:szCs w:val="22"/>
        </w:rPr>
        <w:t>P</w:t>
      </w:r>
      <w:r w:rsidRPr="00957849">
        <w:rPr>
          <w:rFonts w:ascii="Arial" w:hAnsi="Arial" w:cs="Arial"/>
          <w:sz w:val="22"/>
          <w:szCs w:val="22"/>
        </w:rPr>
        <w:t>rofissionais</w:t>
      </w:r>
    </w:p>
    <w:p w:rsidR="007C5630" w:rsidRPr="00957849" w:rsidRDefault="007C5630" w:rsidP="0027082E">
      <w:pPr>
        <w:spacing w:line="300" w:lineRule="auto"/>
        <w:ind w:right="5839"/>
        <w:rPr>
          <w:rFonts w:ascii="Arial" w:hAnsi="Arial" w:cs="Arial"/>
          <w:sz w:val="22"/>
          <w:szCs w:val="22"/>
        </w:rPr>
      </w:pPr>
    </w:p>
    <w:p w:rsidR="008602DA" w:rsidRPr="00957849" w:rsidRDefault="00957849" w:rsidP="0027082E">
      <w:pPr>
        <w:spacing w:line="300" w:lineRule="auto"/>
        <w:ind w:right="5839"/>
        <w:rPr>
          <w:rFonts w:ascii="Arial" w:eastAsia="Times New Roman" w:hAnsi="Arial" w:cs="Arial"/>
          <w:sz w:val="22"/>
          <w:szCs w:val="22"/>
          <w:lang w:eastAsia="pt-BR"/>
        </w:rPr>
      </w:pPr>
      <w:r>
        <w:rPr>
          <w:rFonts w:ascii="Arial" w:hAnsi="Arial" w:cs="Arial"/>
          <w:b/>
          <w:sz w:val="22"/>
          <w:szCs w:val="22"/>
        </w:rPr>
        <w:t>Pagamento da I</w:t>
      </w:r>
      <w:r w:rsidR="007C5630" w:rsidRPr="00957849">
        <w:rPr>
          <w:rFonts w:ascii="Arial" w:hAnsi="Arial" w:cs="Arial"/>
          <w:b/>
          <w:sz w:val="22"/>
          <w:szCs w:val="22"/>
        </w:rPr>
        <w:t>nscrição:</w:t>
      </w:r>
    </w:p>
    <w:p w:rsidR="0027082E" w:rsidRDefault="00F410D6" w:rsidP="0027082E">
      <w:pPr>
        <w:spacing w:line="300" w:lineRule="auto"/>
        <w:ind w:right="5839"/>
        <w:rPr>
          <w:rFonts w:ascii="Arial" w:eastAsia="Times New Roman" w:hAnsi="Arial" w:cs="Arial"/>
          <w:sz w:val="22"/>
          <w:szCs w:val="22"/>
          <w:lang w:val="en-GB" w:eastAsia="pt-BR"/>
        </w:rPr>
      </w:pPr>
      <w:r w:rsidRPr="00957849">
        <w:rPr>
          <w:rFonts w:ascii="Arial" w:eastAsia="Times New Roman" w:hAnsi="Arial" w:cs="Arial"/>
          <w:sz w:val="22"/>
          <w:szCs w:val="22"/>
          <w:lang w:val="en-GB" w:eastAsia="pt-BR"/>
        </w:rPr>
        <w:t>International Union of</w:t>
      </w:r>
      <w:r w:rsidR="008602DA" w:rsidRPr="00957849">
        <w:rPr>
          <w:rFonts w:ascii="Arial" w:eastAsia="Times New Roman" w:hAnsi="Arial" w:cs="Arial"/>
          <w:sz w:val="22"/>
          <w:szCs w:val="22"/>
          <w:lang w:val="en-GB" w:eastAsia="pt-BR"/>
        </w:rPr>
        <w:t xml:space="preserve"> </w:t>
      </w:r>
      <w:r w:rsidRPr="00957849">
        <w:rPr>
          <w:rFonts w:ascii="Arial" w:eastAsia="Times New Roman" w:hAnsi="Arial" w:cs="Arial"/>
          <w:sz w:val="22"/>
          <w:szCs w:val="22"/>
          <w:lang w:val="en-GB" w:eastAsia="pt-BR"/>
        </w:rPr>
        <w:t>the</w:t>
      </w:r>
      <w:r w:rsidR="00957849">
        <w:rPr>
          <w:rFonts w:ascii="Arial" w:eastAsia="Times New Roman" w:hAnsi="Arial" w:cs="Arial"/>
          <w:sz w:val="22"/>
          <w:szCs w:val="22"/>
          <w:lang w:val="en-GB" w:eastAsia="pt-BR"/>
        </w:rPr>
        <w:t xml:space="preserve"> </w:t>
      </w:r>
      <w:r w:rsidRPr="00957849">
        <w:rPr>
          <w:rFonts w:ascii="Arial" w:eastAsia="Times New Roman" w:hAnsi="Arial" w:cs="Arial"/>
          <w:sz w:val="22"/>
          <w:szCs w:val="22"/>
          <w:lang w:val="en-GB" w:eastAsia="pt-BR"/>
        </w:rPr>
        <w:t>Study</w:t>
      </w:r>
      <w:r w:rsidR="00957849">
        <w:rPr>
          <w:rFonts w:ascii="Arial" w:eastAsia="Times New Roman" w:hAnsi="Arial" w:cs="Arial"/>
          <w:sz w:val="22"/>
          <w:szCs w:val="22"/>
          <w:lang w:val="en-GB" w:eastAsia="pt-BR"/>
        </w:rPr>
        <w:t xml:space="preserve"> </w:t>
      </w:r>
      <w:r w:rsidRPr="00957849">
        <w:rPr>
          <w:rFonts w:ascii="Arial" w:eastAsia="Times New Roman" w:hAnsi="Arial" w:cs="Arial"/>
          <w:sz w:val="22"/>
          <w:szCs w:val="22"/>
          <w:lang w:val="en-GB" w:eastAsia="pt-BR"/>
        </w:rPr>
        <w:t>of Social Insects</w:t>
      </w:r>
      <w:r w:rsidR="0027082E">
        <w:rPr>
          <w:rFonts w:ascii="Arial" w:eastAsia="Times New Roman" w:hAnsi="Arial" w:cs="Arial"/>
          <w:sz w:val="22"/>
          <w:szCs w:val="22"/>
          <w:lang w:val="en-GB" w:eastAsia="pt-BR"/>
        </w:rPr>
        <w:t xml:space="preserve"> -</w:t>
      </w:r>
    </w:p>
    <w:p w:rsidR="00F410D6" w:rsidRPr="004E2CC2" w:rsidRDefault="00F410D6" w:rsidP="0027082E">
      <w:pPr>
        <w:spacing w:line="300" w:lineRule="auto"/>
        <w:ind w:right="5839"/>
        <w:rPr>
          <w:rFonts w:ascii="Arial" w:eastAsia="Times New Roman" w:hAnsi="Arial" w:cs="Arial"/>
          <w:sz w:val="22"/>
          <w:szCs w:val="22"/>
          <w:lang w:eastAsia="pt-BR"/>
        </w:rPr>
      </w:pPr>
      <w:r w:rsidRPr="004E2CC2">
        <w:rPr>
          <w:rFonts w:ascii="Arial" w:eastAsia="Times New Roman" w:hAnsi="Arial" w:cs="Arial"/>
          <w:sz w:val="22"/>
          <w:szCs w:val="22"/>
          <w:lang w:eastAsia="pt-BR"/>
        </w:rPr>
        <w:t>Seção Brasileira (IUSSI-</w:t>
      </w:r>
      <w:proofErr w:type="spellStart"/>
      <w:r w:rsidRPr="004E2CC2">
        <w:rPr>
          <w:rFonts w:ascii="Arial" w:eastAsia="Times New Roman" w:hAnsi="Arial" w:cs="Arial"/>
          <w:sz w:val="22"/>
          <w:szCs w:val="22"/>
          <w:lang w:eastAsia="pt-BR"/>
        </w:rPr>
        <w:t>SecBras</w:t>
      </w:r>
      <w:proofErr w:type="spellEnd"/>
      <w:r w:rsidRPr="004E2CC2">
        <w:rPr>
          <w:rFonts w:ascii="Arial" w:eastAsia="Times New Roman" w:hAnsi="Arial" w:cs="Arial"/>
          <w:sz w:val="22"/>
          <w:szCs w:val="22"/>
          <w:lang w:eastAsia="pt-BR"/>
        </w:rPr>
        <w:t>)</w:t>
      </w:r>
      <w:r w:rsidR="00957849" w:rsidRPr="004E2CC2">
        <w:rPr>
          <w:rFonts w:ascii="Arial" w:eastAsia="Times New Roman" w:hAnsi="Arial" w:cs="Arial"/>
          <w:sz w:val="22"/>
          <w:szCs w:val="22"/>
          <w:lang w:eastAsia="pt-BR"/>
        </w:rPr>
        <w:t xml:space="preserve"> </w:t>
      </w:r>
    </w:p>
    <w:p w:rsidR="00F410D6" w:rsidRPr="00957849" w:rsidRDefault="00F410D6" w:rsidP="0027082E">
      <w:pPr>
        <w:spacing w:line="300" w:lineRule="auto"/>
        <w:ind w:right="5839"/>
        <w:rPr>
          <w:rFonts w:ascii="Arial" w:eastAsia="Times New Roman" w:hAnsi="Arial" w:cs="Arial"/>
          <w:sz w:val="22"/>
          <w:szCs w:val="22"/>
          <w:lang w:eastAsia="pt-BR"/>
        </w:rPr>
      </w:pPr>
      <w:r w:rsidRPr="00957849">
        <w:rPr>
          <w:rFonts w:ascii="Arial" w:eastAsia="Times New Roman" w:hAnsi="Arial" w:cs="Arial"/>
          <w:sz w:val="22"/>
          <w:szCs w:val="22"/>
          <w:lang w:eastAsia="pt-BR"/>
        </w:rPr>
        <w:t>CNPJ: 20.118.456/0001-68</w:t>
      </w:r>
    </w:p>
    <w:p w:rsidR="00F410D6" w:rsidRPr="00957849" w:rsidRDefault="00F410D6" w:rsidP="0027082E">
      <w:pPr>
        <w:spacing w:line="300" w:lineRule="auto"/>
        <w:ind w:right="5839"/>
        <w:rPr>
          <w:rFonts w:ascii="Arial" w:eastAsia="Times New Roman" w:hAnsi="Arial" w:cs="Arial"/>
          <w:sz w:val="22"/>
          <w:szCs w:val="22"/>
          <w:lang w:eastAsia="pt-BR"/>
        </w:rPr>
      </w:pPr>
      <w:r w:rsidRPr="00957849">
        <w:rPr>
          <w:rFonts w:ascii="Arial" w:eastAsia="Times New Roman" w:hAnsi="Arial" w:cs="Arial"/>
          <w:sz w:val="22"/>
          <w:szCs w:val="22"/>
          <w:lang w:eastAsia="pt-BR"/>
        </w:rPr>
        <w:t>Banco do Brasil</w:t>
      </w:r>
      <w:r w:rsidR="008602DA" w:rsidRPr="00957849">
        <w:rPr>
          <w:rFonts w:ascii="Arial" w:eastAsia="Times New Roman" w:hAnsi="Arial" w:cs="Arial"/>
          <w:sz w:val="22"/>
          <w:szCs w:val="22"/>
          <w:lang w:eastAsia="pt-BR"/>
        </w:rPr>
        <w:t xml:space="preserve"> (</w:t>
      </w:r>
      <w:r w:rsidRPr="00957849">
        <w:rPr>
          <w:rFonts w:ascii="Arial" w:eastAsia="Times New Roman" w:hAnsi="Arial" w:cs="Arial"/>
          <w:sz w:val="22"/>
          <w:szCs w:val="22"/>
          <w:lang w:eastAsia="pt-BR"/>
        </w:rPr>
        <w:t>Agência: 1969-0</w:t>
      </w:r>
      <w:r w:rsidR="008602DA" w:rsidRPr="00957849">
        <w:rPr>
          <w:rFonts w:ascii="Arial" w:eastAsia="Times New Roman" w:hAnsi="Arial" w:cs="Arial"/>
          <w:sz w:val="22"/>
          <w:szCs w:val="22"/>
          <w:lang w:eastAsia="pt-BR"/>
        </w:rPr>
        <w:t xml:space="preserve">; </w:t>
      </w:r>
      <w:r w:rsidRPr="00957849">
        <w:rPr>
          <w:rFonts w:ascii="Arial" w:eastAsia="Times New Roman" w:hAnsi="Arial" w:cs="Arial"/>
          <w:sz w:val="22"/>
          <w:szCs w:val="22"/>
          <w:lang w:eastAsia="pt-BR"/>
        </w:rPr>
        <w:t>C</w:t>
      </w:r>
      <w:r w:rsidR="0027082E">
        <w:rPr>
          <w:rFonts w:ascii="Arial" w:eastAsia="Times New Roman" w:hAnsi="Arial" w:cs="Arial"/>
          <w:sz w:val="22"/>
          <w:szCs w:val="22"/>
          <w:lang w:eastAsia="pt-BR"/>
        </w:rPr>
        <w:t>onta</w:t>
      </w:r>
      <w:r w:rsidRPr="00957849">
        <w:rPr>
          <w:rFonts w:ascii="Arial" w:eastAsia="Times New Roman" w:hAnsi="Arial" w:cs="Arial"/>
          <w:sz w:val="22"/>
          <w:szCs w:val="22"/>
          <w:lang w:eastAsia="pt-BR"/>
        </w:rPr>
        <w:t>: 6736-9</w:t>
      </w:r>
      <w:r w:rsidR="008602DA" w:rsidRPr="00957849">
        <w:rPr>
          <w:rFonts w:ascii="Arial" w:eastAsia="Times New Roman" w:hAnsi="Arial" w:cs="Arial"/>
          <w:sz w:val="22"/>
          <w:szCs w:val="22"/>
          <w:lang w:eastAsia="pt-BR"/>
        </w:rPr>
        <w:t>)</w:t>
      </w:r>
    </w:p>
    <w:p w:rsidR="00F410D6" w:rsidRPr="00957849" w:rsidRDefault="00F410D6" w:rsidP="0027082E">
      <w:pPr>
        <w:spacing w:line="300" w:lineRule="auto"/>
        <w:ind w:right="5839"/>
        <w:rPr>
          <w:rFonts w:ascii="Arial" w:eastAsia="Times New Roman" w:hAnsi="Arial" w:cs="Arial"/>
          <w:sz w:val="22"/>
          <w:szCs w:val="22"/>
          <w:lang w:eastAsia="pt-BR"/>
        </w:rPr>
      </w:pPr>
    </w:p>
    <w:p w:rsidR="00F410D6" w:rsidRPr="00957849" w:rsidRDefault="00F410D6" w:rsidP="0027082E">
      <w:pPr>
        <w:spacing w:line="300" w:lineRule="auto"/>
        <w:ind w:right="5839"/>
        <w:rPr>
          <w:rFonts w:ascii="Arial" w:eastAsia="Times New Roman" w:hAnsi="Arial" w:cs="Arial"/>
          <w:b/>
          <w:sz w:val="22"/>
          <w:szCs w:val="22"/>
          <w:lang w:eastAsia="pt-BR"/>
        </w:rPr>
      </w:pPr>
      <w:r w:rsidRPr="00957849">
        <w:rPr>
          <w:rFonts w:ascii="Arial" w:eastAsia="Times New Roman" w:hAnsi="Arial" w:cs="Arial"/>
          <w:b/>
          <w:sz w:val="22"/>
          <w:szCs w:val="22"/>
          <w:lang w:eastAsia="pt-BR"/>
        </w:rPr>
        <w:t>Observações:</w:t>
      </w:r>
    </w:p>
    <w:p w:rsidR="0003431E" w:rsidRPr="00957849" w:rsidRDefault="00F410D6" w:rsidP="0027082E">
      <w:pPr>
        <w:pStyle w:val="ListParagraph"/>
        <w:numPr>
          <w:ilvl w:val="0"/>
          <w:numId w:val="1"/>
        </w:numPr>
        <w:spacing w:line="300" w:lineRule="auto"/>
        <w:ind w:left="284" w:right="5839" w:hanging="284"/>
        <w:rPr>
          <w:rFonts w:ascii="Arial" w:eastAsia="Times New Roman" w:hAnsi="Arial" w:cs="Arial"/>
          <w:sz w:val="22"/>
          <w:szCs w:val="22"/>
          <w:lang w:eastAsia="pt-BR"/>
        </w:rPr>
      </w:pPr>
      <w:r w:rsidRPr="00957849">
        <w:rPr>
          <w:rFonts w:ascii="Arial" w:eastAsia="Times New Roman" w:hAnsi="Arial" w:cs="Arial"/>
          <w:sz w:val="22"/>
          <w:szCs w:val="22"/>
          <w:lang w:eastAsia="pt-BR"/>
        </w:rPr>
        <w:t>A inscrição será efetivada quando a ficha de inscrição e o comprovante de depósito forem enviado para</w:t>
      </w:r>
      <w:r w:rsidR="0003431E" w:rsidRPr="00957849">
        <w:rPr>
          <w:rFonts w:ascii="Arial" w:eastAsia="Times New Roman" w:hAnsi="Arial" w:cs="Arial"/>
          <w:sz w:val="22"/>
          <w:szCs w:val="22"/>
          <w:lang w:eastAsia="pt-BR"/>
        </w:rPr>
        <w:t xml:space="preserve"> </w:t>
      </w:r>
      <w:r w:rsidR="0003431E" w:rsidRPr="00957849">
        <w:rPr>
          <w:rFonts w:ascii="Arial" w:eastAsia="Times New Roman" w:hAnsi="Arial" w:cs="Arial"/>
          <w:b/>
          <w:sz w:val="22"/>
          <w:szCs w:val="22"/>
          <w:lang w:eastAsia="pt-BR"/>
        </w:rPr>
        <w:t>ceis@rc.unesp.br</w:t>
      </w:r>
      <w:r w:rsidR="00957849">
        <w:rPr>
          <w:rFonts w:ascii="Arial" w:hAnsi="Arial" w:cs="Arial"/>
          <w:sz w:val="22"/>
          <w:szCs w:val="22"/>
        </w:rPr>
        <w:t xml:space="preserve"> (com t</w:t>
      </w:r>
      <w:r w:rsidR="00957849" w:rsidRPr="00957849">
        <w:rPr>
          <w:rFonts w:ascii="Arial" w:hAnsi="Arial" w:cs="Arial"/>
          <w:sz w:val="22"/>
          <w:szCs w:val="22"/>
        </w:rPr>
        <w:t>ítulo da Mensagem: IUSSI</w:t>
      </w:r>
      <w:r w:rsidR="00957849">
        <w:rPr>
          <w:rFonts w:ascii="Arial" w:hAnsi="Arial" w:cs="Arial"/>
          <w:sz w:val="22"/>
          <w:szCs w:val="22"/>
        </w:rPr>
        <w:t>)</w:t>
      </w:r>
      <w:r w:rsidRPr="00957849">
        <w:rPr>
          <w:rFonts w:ascii="Arial" w:eastAsia="Times New Roman" w:hAnsi="Arial" w:cs="Arial"/>
          <w:sz w:val="22"/>
          <w:szCs w:val="22"/>
          <w:lang w:eastAsia="pt-BR"/>
        </w:rPr>
        <w:t xml:space="preserve"> </w:t>
      </w:r>
    </w:p>
    <w:p w:rsidR="0003431E" w:rsidRPr="00957849" w:rsidRDefault="00F410D6" w:rsidP="00862E10">
      <w:pPr>
        <w:pStyle w:val="ListParagraph"/>
        <w:numPr>
          <w:ilvl w:val="0"/>
          <w:numId w:val="1"/>
        </w:numPr>
        <w:spacing w:line="300" w:lineRule="auto"/>
        <w:ind w:left="284" w:right="6123" w:hanging="284"/>
        <w:rPr>
          <w:rFonts w:ascii="Arial" w:hAnsi="Arial" w:cs="Arial"/>
          <w:sz w:val="22"/>
          <w:szCs w:val="22"/>
        </w:rPr>
      </w:pPr>
      <w:r w:rsidRPr="00957849">
        <w:rPr>
          <w:rFonts w:ascii="Arial" w:eastAsia="Times New Roman" w:hAnsi="Arial" w:cs="Arial"/>
          <w:sz w:val="22"/>
          <w:szCs w:val="22"/>
          <w:lang w:eastAsia="pt-BR"/>
        </w:rPr>
        <w:t xml:space="preserve">Data </w:t>
      </w:r>
      <w:r w:rsidRPr="0027082E">
        <w:rPr>
          <w:rFonts w:ascii="Arial" w:eastAsia="Times New Roman" w:hAnsi="Arial" w:cs="Arial"/>
          <w:b/>
          <w:sz w:val="22"/>
          <w:szCs w:val="22"/>
          <w:lang w:eastAsia="pt-BR"/>
        </w:rPr>
        <w:t>limite</w:t>
      </w:r>
      <w:r w:rsidRPr="00957849">
        <w:rPr>
          <w:rFonts w:ascii="Arial" w:eastAsia="Times New Roman" w:hAnsi="Arial" w:cs="Arial"/>
          <w:sz w:val="22"/>
          <w:szCs w:val="22"/>
          <w:lang w:eastAsia="pt-BR"/>
        </w:rPr>
        <w:t xml:space="preserve"> para envio de resumos será </w:t>
      </w:r>
      <w:r w:rsidRPr="00957849">
        <w:rPr>
          <w:rFonts w:ascii="Arial" w:eastAsia="Times New Roman" w:hAnsi="Arial" w:cs="Arial"/>
          <w:b/>
          <w:sz w:val="22"/>
          <w:szCs w:val="22"/>
          <w:lang w:eastAsia="pt-BR"/>
        </w:rPr>
        <w:t>11/01/2016</w:t>
      </w:r>
      <w:r w:rsidRPr="00957849">
        <w:rPr>
          <w:rFonts w:ascii="Arial" w:eastAsia="Times New Roman" w:hAnsi="Arial" w:cs="Arial"/>
          <w:sz w:val="22"/>
          <w:szCs w:val="22"/>
          <w:lang w:eastAsia="pt-BR"/>
        </w:rPr>
        <w:t xml:space="preserve">, indicando a preferência por </w:t>
      </w:r>
      <w:r w:rsidR="0003431E" w:rsidRPr="00957849">
        <w:rPr>
          <w:rFonts w:ascii="Arial" w:eastAsia="Times New Roman" w:hAnsi="Arial" w:cs="Arial"/>
          <w:sz w:val="22"/>
          <w:szCs w:val="22"/>
          <w:lang w:eastAsia="pt-BR"/>
        </w:rPr>
        <w:t>Pôster</w:t>
      </w:r>
      <w:r w:rsidRPr="00957849">
        <w:rPr>
          <w:rFonts w:ascii="Arial" w:eastAsia="Times New Roman" w:hAnsi="Arial" w:cs="Arial"/>
          <w:sz w:val="22"/>
          <w:szCs w:val="22"/>
          <w:lang w:eastAsia="pt-BR"/>
        </w:rPr>
        <w:t xml:space="preserve"> ou Apresentação Oral). </w:t>
      </w:r>
    </w:p>
    <w:sectPr w:rsidR="0003431E" w:rsidRPr="00957849" w:rsidSect="0001667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6D04"/>
    <w:multiLevelType w:val="hybridMultilevel"/>
    <w:tmpl w:val="BC823D20"/>
    <w:lvl w:ilvl="0" w:tplc="6F4AC3DC">
      <w:start w:val="1"/>
      <w:numFmt w:val="decimal"/>
      <w:lvlText w:val="%1)"/>
      <w:lvlJc w:val="left"/>
      <w:pPr>
        <w:ind w:left="720" w:hanging="360"/>
      </w:pPr>
      <w:rPr>
        <w:rFonts w:ascii="Trebuchet MS" w:hAnsi="Trebuchet M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0"/>
    <w:rsid w:val="00016674"/>
    <w:rsid w:val="0003431E"/>
    <w:rsid w:val="0019542D"/>
    <w:rsid w:val="001E2AD5"/>
    <w:rsid w:val="0027082E"/>
    <w:rsid w:val="00342AE5"/>
    <w:rsid w:val="0042659B"/>
    <w:rsid w:val="004E2CC2"/>
    <w:rsid w:val="00787E85"/>
    <w:rsid w:val="007C5630"/>
    <w:rsid w:val="008602DA"/>
    <w:rsid w:val="00862E10"/>
    <w:rsid w:val="00946E69"/>
    <w:rsid w:val="00957849"/>
    <w:rsid w:val="00957A4C"/>
    <w:rsid w:val="00CA0586"/>
    <w:rsid w:val="00F410D6"/>
    <w:rsid w:val="00F80EB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630"/>
    <w:rPr>
      <w:color w:val="0563C1" w:themeColor="hyperlink"/>
      <w:u w:val="single"/>
    </w:rPr>
  </w:style>
  <w:style w:type="paragraph" w:styleId="ListParagraph">
    <w:name w:val="List Paragraph"/>
    <w:basedOn w:val="Normal"/>
    <w:uiPriority w:val="34"/>
    <w:qFormat/>
    <w:rsid w:val="00F410D6"/>
    <w:pPr>
      <w:ind w:left="720"/>
      <w:contextualSpacing/>
    </w:pPr>
  </w:style>
  <w:style w:type="table" w:styleId="TableGrid">
    <w:name w:val="Table Grid"/>
    <w:basedOn w:val="TableNormal"/>
    <w:uiPriority w:val="39"/>
    <w:rsid w:val="0086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849"/>
    <w:pPr>
      <w:spacing w:before="100" w:beforeAutospacing="1" w:after="100" w:afterAutospacing="1"/>
    </w:pPr>
    <w:rPr>
      <w:rFonts w:eastAsia="Times New Roman"/>
      <w:sz w:val="24"/>
      <w:szCs w:val="24"/>
      <w:lang w:eastAsia="pt-BR"/>
    </w:rPr>
  </w:style>
  <w:style w:type="character" w:customStyle="1" w:styleId="apple-converted-space">
    <w:name w:val="apple-converted-space"/>
    <w:basedOn w:val="DefaultParagraphFont"/>
    <w:rsid w:val="00957849"/>
  </w:style>
  <w:style w:type="paragraph" w:styleId="BalloonText">
    <w:name w:val="Balloon Text"/>
    <w:basedOn w:val="Normal"/>
    <w:link w:val="BalloonTextChar"/>
    <w:uiPriority w:val="99"/>
    <w:semiHidden/>
    <w:unhideWhenUsed/>
    <w:rsid w:val="0095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4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630"/>
    <w:rPr>
      <w:color w:val="0563C1" w:themeColor="hyperlink"/>
      <w:u w:val="single"/>
    </w:rPr>
  </w:style>
  <w:style w:type="paragraph" w:styleId="ListParagraph">
    <w:name w:val="List Paragraph"/>
    <w:basedOn w:val="Normal"/>
    <w:uiPriority w:val="34"/>
    <w:qFormat/>
    <w:rsid w:val="00F410D6"/>
    <w:pPr>
      <w:ind w:left="720"/>
      <w:contextualSpacing/>
    </w:pPr>
  </w:style>
  <w:style w:type="table" w:styleId="TableGrid">
    <w:name w:val="Table Grid"/>
    <w:basedOn w:val="TableNormal"/>
    <w:uiPriority w:val="39"/>
    <w:rsid w:val="0086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849"/>
    <w:pPr>
      <w:spacing w:before="100" w:beforeAutospacing="1" w:after="100" w:afterAutospacing="1"/>
    </w:pPr>
    <w:rPr>
      <w:rFonts w:eastAsia="Times New Roman"/>
      <w:sz w:val="24"/>
      <w:szCs w:val="24"/>
      <w:lang w:eastAsia="pt-BR"/>
    </w:rPr>
  </w:style>
  <w:style w:type="character" w:customStyle="1" w:styleId="apple-converted-space">
    <w:name w:val="apple-converted-space"/>
    <w:basedOn w:val="DefaultParagraphFont"/>
    <w:rsid w:val="00957849"/>
  </w:style>
  <w:style w:type="paragraph" w:styleId="BalloonText">
    <w:name w:val="Balloon Text"/>
    <w:basedOn w:val="Normal"/>
    <w:link w:val="BalloonTextChar"/>
    <w:uiPriority w:val="99"/>
    <w:semiHidden/>
    <w:unhideWhenUsed/>
    <w:rsid w:val="0095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2127">
      <w:bodyDiv w:val="1"/>
      <w:marLeft w:val="0"/>
      <w:marRight w:val="0"/>
      <w:marTop w:val="0"/>
      <w:marBottom w:val="0"/>
      <w:divBdr>
        <w:top w:val="none" w:sz="0" w:space="0" w:color="auto"/>
        <w:left w:val="none" w:sz="0" w:space="0" w:color="auto"/>
        <w:bottom w:val="none" w:sz="0" w:space="0" w:color="auto"/>
        <w:right w:val="none" w:sz="0" w:space="0" w:color="auto"/>
      </w:divBdr>
    </w:div>
    <w:div w:id="1851677253">
      <w:bodyDiv w:val="1"/>
      <w:marLeft w:val="0"/>
      <w:marRight w:val="0"/>
      <w:marTop w:val="0"/>
      <w:marBottom w:val="0"/>
      <w:divBdr>
        <w:top w:val="none" w:sz="0" w:space="0" w:color="auto"/>
        <w:left w:val="none" w:sz="0" w:space="0" w:color="auto"/>
        <w:bottom w:val="none" w:sz="0" w:space="0" w:color="auto"/>
        <w:right w:val="none" w:sz="0" w:space="0" w:color="auto"/>
      </w:divBdr>
      <w:divsChild>
        <w:div w:id="692194130">
          <w:marLeft w:val="0"/>
          <w:marRight w:val="0"/>
          <w:marTop w:val="0"/>
          <w:marBottom w:val="0"/>
          <w:divBdr>
            <w:top w:val="none" w:sz="0" w:space="0" w:color="auto"/>
            <w:left w:val="none" w:sz="0" w:space="0" w:color="auto"/>
            <w:bottom w:val="none" w:sz="0" w:space="0" w:color="auto"/>
            <w:right w:val="none" w:sz="0" w:space="0" w:color="auto"/>
          </w:divBdr>
        </w:div>
        <w:div w:id="1507985564">
          <w:marLeft w:val="0"/>
          <w:marRight w:val="0"/>
          <w:marTop w:val="0"/>
          <w:marBottom w:val="0"/>
          <w:divBdr>
            <w:top w:val="none" w:sz="0" w:space="0" w:color="auto"/>
            <w:left w:val="none" w:sz="0" w:space="0" w:color="auto"/>
            <w:bottom w:val="none" w:sz="0" w:space="0" w:color="auto"/>
            <w:right w:val="none" w:sz="0" w:space="0" w:color="auto"/>
          </w:divBdr>
        </w:div>
        <w:div w:id="1299724701">
          <w:marLeft w:val="0"/>
          <w:marRight w:val="0"/>
          <w:marTop w:val="0"/>
          <w:marBottom w:val="0"/>
          <w:divBdr>
            <w:top w:val="none" w:sz="0" w:space="0" w:color="auto"/>
            <w:left w:val="none" w:sz="0" w:space="0" w:color="auto"/>
            <w:bottom w:val="none" w:sz="0" w:space="0" w:color="auto"/>
            <w:right w:val="none" w:sz="0" w:space="0" w:color="auto"/>
          </w:divBdr>
        </w:div>
        <w:div w:id="1682975828">
          <w:marLeft w:val="0"/>
          <w:marRight w:val="0"/>
          <w:marTop w:val="0"/>
          <w:marBottom w:val="0"/>
          <w:divBdr>
            <w:top w:val="none" w:sz="0" w:space="0" w:color="auto"/>
            <w:left w:val="none" w:sz="0" w:space="0" w:color="auto"/>
            <w:bottom w:val="none" w:sz="0" w:space="0" w:color="auto"/>
            <w:right w:val="none" w:sz="0" w:space="0" w:color="auto"/>
          </w:divBdr>
        </w:div>
        <w:div w:id="686368764">
          <w:marLeft w:val="0"/>
          <w:marRight w:val="0"/>
          <w:marTop w:val="0"/>
          <w:marBottom w:val="0"/>
          <w:divBdr>
            <w:top w:val="none" w:sz="0" w:space="0" w:color="auto"/>
            <w:left w:val="none" w:sz="0" w:space="0" w:color="auto"/>
            <w:bottom w:val="none" w:sz="0" w:space="0" w:color="auto"/>
            <w:right w:val="none" w:sz="0" w:space="0" w:color="auto"/>
          </w:divBdr>
        </w:div>
        <w:div w:id="1521310229">
          <w:marLeft w:val="0"/>
          <w:marRight w:val="0"/>
          <w:marTop w:val="0"/>
          <w:marBottom w:val="0"/>
          <w:divBdr>
            <w:top w:val="none" w:sz="0" w:space="0" w:color="auto"/>
            <w:left w:val="none" w:sz="0" w:space="0" w:color="auto"/>
            <w:bottom w:val="none" w:sz="0" w:space="0" w:color="auto"/>
            <w:right w:val="none" w:sz="0" w:space="0" w:color="auto"/>
          </w:divBdr>
          <w:divsChild>
            <w:div w:id="1154445823">
              <w:marLeft w:val="0"/>
              <w:marRight w:val="0"/>
              <w:marTop w:val="0"/>
              <w:marBottom w:val="0"/>
              <w:divBdr>
                <w:top w:val="none" w:sz="0" w:space="0" w:color="auto"/>
                <w:left w:val="none" w:sz="0" w:space="0" w:color="auto"/>
                <w:bottom w:val="none" w:sz="0" w:space="0" w:color="auto"/>
                <w:right w:val="none" w:sz="0" w:space="0" w:color="auto"/>
              </w:divBdr>
              <w:divsChild>
                <w:div w:id="1404645605">
                  <w:marLeft w:val="0"/>
                  <w:marRight w:val="0"/>
                  <w:marTop w:val="0"/>
                  <w:marBottom w:val="0"/>
                  <w:divBdr>
                    <w:top w:val="none" w:sz="0" w:space="0" w:color="auto"/>
                    <w:left w:val="none" w:sz="0" w:space="0" w:color="auto"/>
                    <w:bottom w:val="none" w:sz="0" w:space="0" w:color="auto"/>
                    <w:right w:val="none" w:sz="0" w:space="0" w:color="auto"/>
                  </w:divBdr>
                  <w:divsChild>
                    <w:div w:id="1233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F622-3268-DA4F-AC4D-B2166B46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Necis</dc:creator>
  <cp:lastModifiedBy>Fabio</cp:lastModifiedBy>
  <cp:revision>2</cp:revision>
  <dcterms:created xsi:type="dcterms:W3CDTF">2015-12-02T16:23:00Z</dcterms:created>
  <dcterms:modified xsi:type="dcterms:W3CDTF">2015-12-02T16:23:00Z</dcterms:modified>
</cp:coreProperties>
</file>